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0B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淮北日报出版发行有限责任公司印刷耗材采购项目询价公告</w:t>
      </w:r>
    </w:p>
    <w:p w14:paraId="645F99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淮北日报出版发行有限责任公司对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高斯SSC300印刷机所需印刷耗材进行公开询价。</w:t>
      </w:r>
    </w:p>
    <w:p w14:paraId="241D39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一、项目基本情况</w:t>
      </w:r>
    </w:p>
    <w:p w14:paraId="352F93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项目名称：淮北日报出版发行有限责任公司印刷耗材采购项目</w:t>
      </w:r>
    </w:p>
    <w:p w14:paraId="5D4A6C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采购方式：询价</w:t>
      </w:r>
    </w:p>
    <w:p w14:paraId="5A1A6A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预算金额：4万元</w:t>
      </w:r>
    </w:p>
    <w:p w14:paraId="60B5C6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最高限价：4万元</w:t>
      </w:r>
    </w:p>
    <w:p w14:paraId="519229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合同履行期限：合同签订后十五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</w:t>
      </w:r>
    </w:p>
    <w:p w14:paraId="56A813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否</w:t>
      </w:r>
    </w:p>
    <w:p w14:paraId="014E07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二、申请人的资格要求：</w:t>
      </w:r>
    </w:p>
    <w:p w14:paraId="7D7EED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1.满足《中华人民共和国政府采购法》第二十二条规定；</w:t>
      </w:r>
    </w:p>
    <w:p w14:paraId="564A6F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落实政府采购政策需满足的资格要求：按照财政部、工业和信息化部制定的《政府采购促进中小企业发展管理办法》，本项目为专门面向中小企业采购项目。响应文件中须提供《中小企业声明函》，企业划型标准按照《关于印发中小企业划型标准规定的通知》（工信部联企业﹝2011﹞300号）规定执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本项目所属行业：制造业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7A7938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本项目的特定资格要求：无</w:t>
      </w:r>
    </w:p>
    <w:p w14:paraId="3C182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三、项目明细及要求：</w:t>
      </w:r>
    </w:p>
    <w:p w14:paraId="5413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现场送达或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邮寄相关材料投标；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须胶装成册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盖章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密封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报名材料须包含企业法定代表人证明（或有效的法人授权委托书及被授权人身份证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）、企业营业执照（副本）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、《公开询价一览表》（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格式见附件）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满足《中华人民共和国政府采购法》第二十二条规定承诺函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格式见附件）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、《中小企业声明函》（格式见附件）等相关材料。</w:t>
      </w:r>
    </w:p>
    <w:p w14:paraId="490A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印刷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品种、数量及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质量要求：按国家标准且符合甲方要求的质量标准。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250"/>
        <w:gridCol w:w="1409"/>
        <w:gridCol w:w="1705"/>
        <w:gridCol w:w="1705"/>
      </w:tblGrid>
      <w:tr w14:paraId="4856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2066A46F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top"/>
          </w:tcPr>
          <w:p w14:paraId="7D620E46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409" w:type="dxa"/>
            <w:noWrap w:val="0"/>
            <w:vAlign w:val="top"/>
          </w:tcPr>
          <w:p w14:paraId="2341368D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 w14:paraId="4A7DF465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05" w:type="dxa"/>
            <w:noWrap w:val="0"/>
            <w:vAlign w:val="top"/>
          </w:tcPr>
          <w:p w14:paraId="4C2AAF6F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97D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57EDE788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top"/>
          </w:tcPr>
          <w:p w14:paraId="0B1451B0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压簧</w:t>
            </w:r>
          </w:p>
        </w:tc>
        <w:tc>
          <w:tcPr>
            <w:tcW w:w="1409" w:type="dxa"/>
            <w:noWrap w:val="0"/>
            <w:vAlign w:val="top"/>
          </w:tcPr>
          <w:p w14:paraId="1A88D27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238C5B2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705" w:type="dxa"/>
            <w:noWrap w:val="0"/>
            <w:vAlign w:val="top"/>
          </w:tcPr>
          <w:p w14:paraId="0E2486B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AA8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4FF2978E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top"/>
          </w:tcPr>
          <w:p w14:paraId="7580C7EB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毛刷</w:t>
            </w:r>
          </w:p>
        </w:tc>
        <w:tc>
          <w:tcPr>
            <w:tcW w:w="1409" w:type="dxa"/>
            <w:noWrap w:val="0"/>
            <w:vAlign w:val="top"/>
          </w:tcPr>
          <w:p w14:paraId="51E8BCCB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支</w:t>
            </w:r>
          </w:p>
        </w:tc>
        <w:tc>
          <w:tcPr>
            <w:tcW w:w="1705" w:type="dxa"/>
            <w:noWrap w:val="0"/>
            <w:vAlign w:val="top"/>
          </w:tcPr>
          <w:p w14:paraId="33C76C54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 w14:paraId="13BDC4B5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B7E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7564D4CE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top"/>
          </w:tcPr>
          <w:p w14:paraId="7EBD6AD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水墨盒</w:t>
            </w:r>
          </w:p>
        </w:tc>
        <w:tc>
          <w:tcPr>
            <w:tcW w:w="1409" w:type="dxa"/>
            <w:noWrap w:val="0"/>
            <w:vAlign w:val="top"/>
          </w:tcPr>
          <w:p w14:paraId="23AB8BD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3873A5F9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 w14:paraId="6EAD88D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687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01CACA0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21007C54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墨键</w:t>
            </w:r>
          </w:p>
        </w:tc>
        <w:tc>
          <w:tcPr>
            <w:tcW w:w="1409" w:type="dxa"/>
            <w:noWrap w:val="0"/>
            <w:vAlign w:val="top"/>
          </w:tcPr>
          <w:p w14:paraId="795E039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266B6C1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  <w:noWrap w:val="0"/>
            <w:vAlign w:val="top"/>
          </w:tcPr>
          <w:p w14:paraId="1EE9D23E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57E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238D0EB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top"/>
          </w:tcPr>
          <w:p w14:paraId="77745B0B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缓冲垫</w:t>
            </w:r>
          </w:p>
        </w:tc>
        <w:tc>
          <w:tcPr>
            <w:tcW w:w="1409" w:type="dxa"/>
            <w:noWrap w:val="0"/>
            <w:vAlign w:val="top"/>
          </w:tcPr>
          <w:p w14:paraId="5FAC85F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5C37A6EE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 w14:paraId="3FC4130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AC2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02C6FF77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top"/>
          </w:tcPr>
          <w:p w14:paraId="11DE6BB4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润版液</w:t>
            </w:r>
          </w:p>
        </w:tc>
        <w:tc>
          <w:tcPr>
            <w:tcW w:w="1409" w:type="dxa"/>
            <w:noWrap w:val="0"/>
            <w:vAlign w:val="top"/>
          </w:tcPr>
          <w:p w14:paraId="7A5F7EAD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桶</w:t>
            </w:r>
          </w:p>
        </w:tc>
        <w:tc>
          <w:tcPr>
            <w:tcW w:w="1705" w:type="dxa"/>
            <w:noWrap w:val="0"/>
            <w:vAlign w:val="top"/>
          </w:tcPr>
          <w:p w14:paraId="5EDF7CF8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noWrap w:val="0"/>
            <w:vAlign w:val="top"/>
          </w:tcPr>
          <w:p w14:paraId="0C2082C0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F0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37C362B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top"/>
          </w:tcPr>
          <w:p w14:paraId="2045F8AB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折刀</w:t>
            </w:r>
          </w:p>
        </w:tc>
        <w:tc>
          <w:tcPr>
            <w:tcW w:w="1409" w:type="dxa"/>
            <w:noWrap w:val="0"/>
            <w:vAlign w:val="top"/>
          </w:tcPr>
          <w:p w14:paraId="05650816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1F5144E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 w14:paraId="30710498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F9C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29078BC5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top"/>
          </w:tcPr>
          <w:p w14:paraId="3E3C5AD0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橡皮布</w:t>
            </w:r>
          </w:p>
        </w:tc>
        <w:tc>
          <w:tcPr>
            <w:tcW w:w="1409" w:type="dxa"/>
            <w:noWrap w:val="0"/>
            <w:vAlign w:val="top"/>
          </w:tcPr>
          <w:p w14:paraId="3E356ED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张</w:t>
            </w:r>
          </w:p>
        </w:tc>
        <w:tc>
          <w:tcPr>
            <w:tcW w:w="1705" w:type="dxa"/>
            <w:noWrap w:val="0"/>
            <w:vAlign w:val="top"/>
          </w:tcPr>
          <w:p w14:paraId="443D82F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5" w:type="dxa"/>
            <w:noWrap w:val="0"/>
            <w:vAlign w:val="top"/>
          </w:tcPr>
          <w:p w14:paraId="3C5F0B60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3E2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31179DFC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50" w:type="dxa"/>
            <w:noWrap w:val="0"/>
            <w:vAlign w:val="top"/>
          </w:tcPr>
          <w:p w14:paraId="3252C6D6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夹板</w:t>
            </w:r>
          </w:p>
        </w:tc>
        <w:tc>
          <w:tcPr>
            <w:tcW w:w="1409" w:type="dxa"/>
            <w:noWrap w:val="0"/>
            <w:vAlign w:val="top"/>
          </w:tcPr>
          <w:p w14:paraId="7DAF7A78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 w14:paraId="1565476F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 w14:paraId="263EF603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4F7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0F5C3017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top"/>
          </w:tcPr>
          <w:p w14:paraId="2B0AE896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67靠版胶墨辊</w:t>
            </w:r>
          </w:p>
        </w:tc>
        <w:tc>
          <w:tcPr>
            <w:tcW w:w="1409" w:type="dxa"/>
            <w:noWrap w:val="0"/>
            <w:vAlign w:val="top"/>
          </w:tcPr>
          <w:p w14:paraId="39EA3083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根</w:t>
            </w:r>
          </w:p>
        </w:tc>
        <w:tc>
          <w:tcPr>
            <w:tcW w:w="1705" w:type="dxa"/>
            <w:noWrap w:val="0"/>
            <w:vAlign w:val="top"/>
          </w:tcPr>
          <w:p w14:paraId="2154C3DA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top"/>
          </w:tcPr>
          <w:p w14:paraId="3E06B4D7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DD1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 w14:paraId="41D9BF2E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  <w:noWrap w:val="0"/>
            <w:vAlign w:val="top"/>
          </w:tcPr>
          <w:p w14:paraId="67BAED92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73靠版胶墨辊</w:t>
            </w:r>
          </w:p>
        </w:tc>
        <w:tc>
          <w:tcPr>
            <w:tcW w:w="1409" w:type="dxa"/>
            <w:noWrap w:val="0"/>
            <w:vAlign w:val="top"/>
          </w:tcPr>
          <w:p w14:paraId="13CD4621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根</w:t>
            </w:r>
          </w:p>
        </w:tc>
        <w:tc>
          <w:tcPr>
            <w:tcW w:w="1705" w:type="dxa"/>
            <w:noWrap w:val="0"/>
            <w:vAlign w:val="top"/>
          </w:tcPr>
          <w:p w14:paraId="332474B6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top"/>
          </w:tcPr>
          <w:p w14:paraId="0C18CC34">
            <w:pPr>
              <w:pStyle w:val="2"/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7014085D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3085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无法满足生产要求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视为产品不合格，由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负责退换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，所有费用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6875335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 w14:paraId="5F2E8E48"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、其他要求</w:t>
      </w:r>
    </w:p>
    <w:p w14:paraId="003C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中标人所提供的货物必须经过</w:t>
      </w:r>
      <w:r>
        <w:rPr>
          <w:rFonts w:hint="eastAsia" w:ascii="仿宋" w:hAnsi="仿宋" w:eastAsia="仿宋" w:cs="仿宋"/>
          <w:sz w:val="28"/>
          <w:szCs w:val="28"/>
        </w:rPr>
        <w:t>淮北日报出版发行有限责任公司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质检人员抽样检测或上机使用检测；</w:t>
      </w:r>
    </w:p>
    <w:p w14:paraId="231A0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如因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耗材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印刷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过程中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造成损失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，一是退货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二是经济损失由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负责赔偿；</w:t>
      </w:r>
    </w:p>
    <w:p w14:paraId="2D03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中标人接买方供货通知后，在规定时间内必须将货物送至买方指定地点；</w:t>
      </w:r>
    </w:p>
    <w:p w14:paraId="4523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349DE7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报名办法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 w14:paraId="045C2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1、报名时间：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年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月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日至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2125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年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月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日。</w:t>
      </w:r>
    </w:p>
    <w:p w14:paraId="3362B7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2、报名地点：淮北市传媒中心(西区)二楼  </w:t>
      </w:r>
    </w:p>
    <w:p w14:paraId="3ECB83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24" w:firstLineChars="366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淮北市相山区南湖路198号   </w:t>
      </w:r>
    </w:p>
    <w:p w14:paraId="65A30C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联系人：孙喜东    联系电话：18110336258  </w:t>
      </w:r>
    </w:p>
    <w:p w14:paraId="7A61C1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如因客观原因不能满足询价条件，淮北日报出版发行有限责任公司有权终止此次询价。具体询价相关事项另行通知。</w:t>
      </w:r>
    </w:p>
    <w:p w14:paraId="3F88CCFC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询价时间、地点</w:t>
      </w:r>
    </w:p>
    <w:p w14:paraId="1F4E0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时间：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6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下午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00</w:t>
      </w:r>
    </w:p>
    <w:p w14:paraId="78649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地点：淮北市传媒中心西区二楼会议室</w:t>
      </w:r>
      <w:bookmarkStart w:id="0" w:name="_GoBack"/>
      <w:bookmarkEnd w:id="0"/>
    </w:p>
    <w:p w14:paraId="253C5A88">
      <w:pPr>
        <w:pStyle w:val="2"/>
        <w:rPr>
          <w:rFonts w:hint="eastAsia"/>
          <w:lang w:eastAsia="zh-CN"/>
        </w:rPr>
      </w:pPr>
    </w:p>
    <w:p w14:paraId="1F814ADD">
      <w:pPr>
        <w:pStyle w:val="12"/>
        <w:autoSpaceDE w:val="0"/>
        <w:autoSpaceDN w:val="0"/>
        <w:adjustRightInd w:val="0"/>
        <w:spacing w:line="440" w:lineRule="exact"/>
        <w:ind w:firstLine="3092" w:firstLineChars="1100"/>
        <w:jc w:val="both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 w14:paraId="18DD1203">
      <w:pPr>
        <w:pStyle w:val="12"/>
        <w:autoSpaceDE w:val="0"/>
        <w:autoSpaceDN w:val="0"/>
        <w:adjustRightInd w:val="0"/>
        <w:spacing w:line="440" w:lineRule="exact"/>
        <w:ind w:firstLine="3092" w:firstLineChars="1100"/>
        <w:jc w:val="both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 w14:paraId="1B0C2874">
      <w:pPr>
        <w:pStyle w:val="12"/>
        <w:autoSpaceDE w:val="0"/>
        <w:autoSpaceDN w:val="0"/>
        <w:adjustRightInd w:val="0"/>
        <w:spacing w:line="440" w:lineRule="exact"/>
        <w:jc w:val="both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0388B02B">
      <w:pPr>
        <w:pStyle w:val="12"/>
        <w:autoSpaceDE w:val="0"/>
        <w:autoSpaceDN w:val="0"/>
        <w:adjustRightInd w:val="0"/>
        <w:spacing w:line="440" w:lineRule="exact"/>
        <w:ind w:firstLine="3092" w:firstLineChars="1100"/>
        <w:jc w:val="both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公开询价一览表</w:t>
      </w:r>
    </w:p>
    <w:p w14:paraId="207425C6">
      <w:pPr>
        <w:pStyle w:val="12"/>
        <w:autoSpaceDE w:val="0"/>
        <w:autoSpaceDN w:val="0"/>
        <w:adjustRightInd w:val="0"/>
        <w:spacing w:line="44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高斯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SSC300印刷机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适用）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347"/>
        <w:gridCol w:w="1173"/>
        <w:gridCol w:w="1096"/>
        <w:gridCol w:w="1173"/>
        <w:gridCol w:w="1700"/>
      </w:tblGrid>
      <w:tr w14:paraId="1CAB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1D774A9C">
            <w:pPr>
              <w:pStyle w:val="2"/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序号</w:t>
            </w:r>
          </w:p>
        </w:tc>
        <w:tc>
          <w:tcPr>
            <w:tcW w:w="2347" w:type="dxa"/>
            <w:noWrap w:val="0"/>
            <w:vAlign w:val="top"/>
          </w:tcPr>
          <w:p w14:paraId="5BA5EF49">
            <w:pPr>
              <w:pStyle w:val="2"/>
              <w:widowControl w:val="0"/>
              <w:ind w:firstLine="843" w:firstLineChars="3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名称</w:t>
            </w:r>
          </w:p>
        </w:tc>
        <w:tc>
          <w:tcPr>
            <w:tcW w:w="1173" w:type="dxa"/>
            <w:noWrap w:val="0"/>
            <w:vAlign w:val="top"/>
          </w:tcPr>
          <w:p w14:paraId="4ACCC3D8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单位</w:t>
            </w:r>
          </w:p>
        </w:tc>
        <w:tc>
          <w:tcPr>
            <w:tcW w:w="1096" w:type="dxa"/>
            <w:noWrap w:val="0"/>
            <w:vAlign w:val="top"/>
          </w:tcPr>
          <w:p w14:paraId="02B4E47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数量</w:t>
            </w:r>
          </w:p>
        </w:tc>
        <w:tc>
          <w:tcPr>
            <w:tcW w:w="1173" w:type="dxa"/>
            <w:noWrap w:val="0"/>
            <w:vAlign w:val="top"/>
          </w:tcPr>
          <w:p w14:paraId="6BD48A1F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单价</w:t>
            </w:r>
          </w:p>
        </w:tc>
        <w:tc>
          <w:tcPr>
            <w:tcW w:w="1700" w:type="dxa"/>
            <w:noWrap w:val="0"/>
            <w:vAlign w:val="top"/>
          </w:tcPr>
          <w:p w14:paraId="6501F33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总价（元）</w:t>
            </w:r>
          </w:p>
        </w:tc>
      </w:tr>
      <w:tr w14:paraId="37BD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5B3D6BD0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347" w:type="dxa"/>
            <w:noWrap w:val="0"/>
            <w:vAlign w:val="top"/>
          </w:tcPr>
          <w:p w14:paraId="28EB6180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压簧</w:t>
            </w:r>
          </w:p>
        </w:tc>
        <w:tc>
          <w:tcPr>
            <w:tcW w:w="1173" w:type="dxa"/>
            <w:noWrap w:val="0"/>
            <w:vAlign w:val="top"/>
          </w:tcPr>
          <w:p w14:paraId="0C143F4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665FCD2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24</w:t>
            </w:r>
          </w:p>
        </w:tc>
        <w:tc>
          <w:tcPr>
            <w:tcW w:w="1173" w:type="dxa"/>
            <w:noWrap w:val="0"/>
            <w:vAlign w:val="top"/>
          </w:tcPr>
          <w:p w14:paraId="44898BB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4297A9C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E13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221E9422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347" w:type="dxa"/>
            <w:noWrap w:val="0"/>
            <w:vAlign w:val="top"/>
          </w:tcPr>
          <w:p w14:paraId="7BD51A7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毛刷</w:t>
            </w:r>
          </w:p>
        </w:tc>
        <w:tc>
          <w:tcPr>
            <w:tcW w:w="1173" w:type="dxa"/>
            <w:noWrap w:val="0"/>
            <w:vAlign w:val="top"/>
          </w:tcPr>
          <w:p w14:paraId="0681C82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支</w:t>
            </w:r>
          </w:p>
        </w:tc>
        <w:tc>
          <w:tcPr>
            <w:tcW w:w="1096" w:type="dxa"/>
            <w:noWrap w:val="0"/>
            <w:vAlign w:val="top"/>
          </w:tcPr>
          <w:p w14:paraId="70880314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173" w:type="dxa"/>
            <w:noWrap w:val="0"/>
            <w:vAlign w:val="top"/>
          </w:tcPr>
          <w:p w14:paraId="67CD7F19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40B6B910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4DB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4C1579F9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347" w:type="dxa"/>
            <w:noWrap w:val="0"/>
            <w:vAlign w:val="top"/>
          </w:tcPr>
          <w:p w14:paraId="3CE1F32D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水墨盒</w:t>
            </w:r>
          </w:p>
        </w:tc>
        <w:tc>
          <w:tcPr>
            <w:tcW w:w="1173" w:type="dxa"/>
            <w:noWrap w:val="0"/>
            <w:vAlign w:val="top"/>
          </w:tcPr>
          <w:p w14:paraId="5384896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5ED2FD49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73" w:type="dxa"/>
            <w:noWrap w:val="0"/>
            <w:vAlign w:val="top"/>
          </w:tcPr>
          <w:p w14:paraId="2D224A89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1471765B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F15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3080A28B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347" w:type="dxa"/>
            <w:noWrap w:val="0"/>
            <w:vAlign w:val="top"/>
          </w:tcPr>
          <w:p w14:paraId="699991E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墨键</w:t>
            </w:r>
          </w:p>
        </w:tc>
        <w:tc>
          <w:tcPr>
            <w:tcW w:w="1173" w:type="dxa"/>
            <w:noWrap w:val="0"/>
            <w:vAlign w:val="top"/>
          </w:tcPr>
          <w:p w14:paraId="4C44B01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7A486D2C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173" w:type="dxa"/>
            <w:noWrap w:val="0"/>
            <w:vAlign w:val="top"/>
          </w:tcPr>
          <w:p w14:paraId="59B2605D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589C44FB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6B1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484E2007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347" w:type="dxa"/>
            <w:noWrap w:val="0"/>
            <w:vAlign w:val="top"/>
          </w:tcPr>
          <w:p w14:paraId="73BF651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缓冲垫</w:t>
            </w:r>
          </w:p>
        </w:tc>
        <w:tc>
          <w:tcPr>
            <w:tcW w:w="1173" w:type="dxa"/>
            <w:noWrap w:val="0"/>
            <w:vAlign w:val="top"/>
          </w:tcPr>
          <w:p w14:paraId="202C48A8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7586EDB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173" w:type="dxa"/>
            <w:noWrap w:val="0"/>
            <w:vAlign w:val="top"/>
          </w:tcPr>
          <w:p w14:paraId="430240F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5F65ECC8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70F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69AF832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347" w:type="dxa"/>
            <w:noWrap w:val="0"/>
            <w:vAlign w:val="top"/>
          </w:tcPr>
          <w:p w14:paraId="501AF2D7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润版液</w:t>
            </w:r>
          </w:p>
        </w:tc>
        <w:tc>
          <w:tcPr>
            <w:tcW w:w="1173" w:type="dxa"/>
            <w:noWrap w:val="0"/>
            <w:vAlign w:val="top"/>
          </w:tcPr>
          <w:p w14:paraId="49725F2E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桶</w:t>
            </w:r>
          </w:p>
        </w:tc>
        <w:tc>
          <w:tcPr>
            <w:tcW w:w="1096" w:type="dxa"/>
            <w:noWrap w:val="0"/>
            <w:vAlign w:val="top"/>
          </w:tcPr>
          <w:p w14:paraId="5CA602D2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</w:t>
            </w:r>
          </w:p>
        </w:tc>
        <w:tc>
          <w:tcPr>
            <w:tcW w:w="1173" w:type="dxa"/>
            <w:noWrap w:val="0"/>
            <w:vAlign w:val="top"/>
          </w:tcPr>
          <w:p w14:paraId="32B69E14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395CFAA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D99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72C47837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347" w:type="dxa"/>
            <w:noWrap w:val="0"/>
            <w:vAlign w:val="top"/>
          </w:tcPr>
          <w:p w14:paraId="4018718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折刀</w:t>
            </w:r>
          </w:p>
        </w:tc>
        <w:tc>
          <w:tcPr>
            <w:tcW w:w="1173" w:type="dxa"/>
            <w:noWrap w:val="0"/>
            <w:vAlign w:val="top"/>
          </w:tcPr>
          <w:p w14:paraId="03B5689F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11126419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173" w:type="dxa"/>
            <w:noWrap w:val="0"/>
            <w:vAlign w:val="top"/>
          </w:tcPr>
          <w:p w14:paraId="78DECC02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4D9B0DEC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AE3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1BD77E7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347" w:type="dxa"/>
            <w:noWrap w:val="0"/>
            <w:vAlign w:val="top"/>
          </w:tcPr>
          <w:p w14:paraId="399C399E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橡皮布</w:t>
            </w:r>
          </w:p>
        </w:tc>
        <w:tc>
          <w:tcPr>
            <w:tcW w:w="1173" w:type="dxa"/>
            <w:noWrap w:val="0"/>
            <w:vAlign w:val="top"/>
          </w:tcPr>
          <w:p w14:paraId="0CFC8F06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</w:t>
            </w:r>
          </w:p>
        </w:tc>
        <w:tc>
          <w:tcPr>
            <w:tcW w:w="1096" w:type="dxa"/>
            <w:noWrap w:val="0"/>
            <w:vAlign w:val="top"/>
          </w:tcPr>
          <w:p w14:paraId="03C456C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1173" w:type="dxa"/>
            <w:noWrap w:val="0"/>
            <w:vAlign w:val="top"/>
          </w:tcPr>
          <w:p w14:paraId="2B57BE2C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3924D770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C90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07941F3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347" w:type="dxa"/>
            <w:noWrap w:val="0"/>
            <w:vAlign w:val="top"/>
          </w:tcPr>
          <w:p w14:paraId="7DBA6B1B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夹板</w:t>
            </w:r>
          </w:p>
        </w:tc>
        <w:tc>
          <w:tcPr>
            <w:tcW w:w="1173" w:type="dxa"/>
            <w:noWrap w:val="0"/>
            <w:vAlign w:val="top"/>
          </w:tcPr>
          <w:p w14:paraId="2EAA0DD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</w:t>
            </w:r>
          </w:p>
        </w:tc>
        <w:tc>
          <w:tcPr>
            <w:tcW w:w="1096" w:type="dxa"/>
            <w:noWrap w:val="0"/>
            <w:vAlign w:val="top"/>
          </w:tcPr>
          <w:p w14:paraId="074E661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173" w:type="dxa"/>
            <w:noWrap w:val="0"/>
            <w:vAlign w:val="top"/>
          </w:tcPr>
          <w:p w14:paraId="3045EC1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22C76124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510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00776C67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347" w:type="dxa"/>
            <w:noWrap w:val="0"/>
            <w:vAlign w:val="top"/>
          </w:tcPr>
          <w:p w14:paraId="67EFA2A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67靠版胶墨辊</w:t>
            </w:r>
          </w:p>
        </w:tc>
        <w:tc>
          <w:tcPr>
            <w:tcW w:w="1173" w:type="dxa"/>
            <w:noWrap w:val="0"/>
            <w:vAlign w:val="top"/>
          </w:tcPr>
          <w:p w14:paraId="4A2870F7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根</w:t>
            </w:r>
          </w:p>
        </w:tc>
        <w:tc>
          <w:tcPr>
            <w:tcW w:w="1096" w:type="dxa"/>
            <w:noWrap w:val="0"/>
            <w:vAlign w:val="top"/>
          </w:tcPr>
          <w:p w14:paraId="53B55BE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173" w:type="dxa"/>
            <w:noWrap w:val="0"/>
            <w:vAlign w:val="top"/>
          </w:tcPr>
          <w:p w14:paraId="73FCC6A0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10D44AD5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B06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753880A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347" w:type="dxa"/>
            <w:noWrap w:val="0"/>
            <w:vAlign w:val="top"/>
          </w:tcPr>
          <w:p w14:paraId="35D2B158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73靠版胶墨辊</w:t>
            </w:r>
          </w:p>
        </w:tc>
        <w:tc>
          <w:tcPr>
            <w:tcW w:w="1173" w:type="dxa"/>
            <w:noWrap w:val="0"/>
            <w:vAlign w:val="top"/>
          </w:tcPr>
          <w:p w14:paraId="14D7833A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根</w:t>
            </w:r>
          </w:p>
        </w:tc>
        <w:tc>
          <w:tcPr>
            <w:tcW w:w="1096" w:type="dxa"/>
            <w:noWrap w:val="0"/>
            <w:vAlign w:val="top"/>
          </w:tcPr>
          <w:p w14:paraId="2C6FC286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173" w:type="dxa"/>
            <w:noWrap w:val="0"/>
            <w:vAlign w:val="top"/>
          </w:tcPr>
          <w:p w14:paraId="2E10262C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0" w:type="dxa"/>
            <w:noWrap w:val="0"/>
            <w:vAlign w:val="top"/>
          </w:tcPr>
          <w:p w14:paraId="77ED3DA3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15F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458D24CB"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总价</w:t>
            </w:r>
          </w:p>
        </w:tc>
        <w:tc>
          <w:tcPr>
            <w:tcW w:w="7489" w:type="dxa"/>
            <w:gridSpan w:val="5"/>
            <w:noWrap w:val="0"/>
            <w:vAlign w:val="top"/>
          </w:tcPr>
          <w:p w14:paraId="47A570D1">
            <w:pPr>
              <w:pStyle w:val="2"/>
              <w:widowControl w:val="0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6BE05E4C">
      <w:pPr>
        <w:pStyle w:val="12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说明：1、投标人的报价采用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总体</w:t>
      </w:r>
      <w:r>
        <w:rPr>
          <w:rFonts w:hint="eastAsia" w:ascii="宋体" w:hAnsi="宋体" w:cs="宋体"/>
          <w:b/>
          <w:color w:val="auto"/>
          <w:sz w:val="24"/>
          <w:szCs w:val="24"/>
        </w:rPr>
        <w:t>报价</w:t>
      </w:r>
      <w:r>
        <w:rPr>
          <w:rFonts w:hint="eastAsia" w:ascii="宋体" w:hAnsi="宋体" w:cs="宋体"/>
          <w:color w:val="auto"/>
          <w:sz w:val="24"/>
          <w:szCs w:val="24"/>
        </w:rPr>
        <w:t>方式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。</w:t>
      </w:r>
    </w:p>
    <w:p w14:paraId="7206D4E7">
      <w:pPr>
        <w:pStyle w:val="12"/>
        <w:ind w:firstLine="736" w:firstLineChars="307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2、投标人的</w:t>
      </w:r>
      <w:r>
        <w:rPr>
          <w:rFonts w:hint="eastAsia" w:ascii="宋体" w:hAnsi="宋体" w:cs="宋体"/>
          <w:b/>
          <w:color w:val="auto"/>
          <w:sz w:val="24"/>
          <w:szCs w:val="24"/>
        </w:rPr>
        <w:t>投标报价不得高于最高限价</w:t>
      </w:r>
      <w:r>
        <w:rPr>
          <w:rFonts w:hint="eastAsia" w:ascii="宋体" w:hAnsi="宋体" w:cs="宋体"/>
          <w:color w:val="auto"/>
          <w:sz w:val="24"/>
          <w:szCs w:val="24"/>
        </w:rPr>
        <w:t>，否则按废标处理。</w:t>
      </w:r>
    </w:p>
    <w:p w14:paraId="2E1682AE">
      <w:pPr>
        <w:pStyle w:val="12"/>
        <w:ind w:firstLine="435"/>
        <w:rPr>
          <w:rFonts w:hint="eastAsia" w:ascii="宋体" w:hAnsi="宋体" w:cs="宋体"/>
          <w:color w:val="auto"/>
          <w:sz w:val="24"/>
          <w:szCs w:val="24"/>
        </w:rPr>
      </w:pPr>
    </w:p>
    <w:p w14:paraId="6ECC386D">
      <w:pPr>
        <w:pStyle w:val="12"/>
        <w:spacing w:line="600" w:lineRule="exact"/>
        <w:ind w:firstLine="1200" w:firstLineChars="5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投 标 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</w:rPr>
        <w:t>（盖单位章）</w:t>
      </w:r>
    </w:p>
    <w:p w14:paraId="4A87B73E">
      <w:pPr>
        <w:pStyle w:val="12"/>
        <w:spacing w:line="600" w:lineRule="exact"/>
        <w:ind w:firstLine="1440" w:firstLineChars="6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法定代表人或其委托代理人：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字或盖</w:t>
      </w:r>
      <w:r>
        <w:rPr>
          <w:rFonts w:hint="eastAsia" w:ascii="宋体" w:hAnsi="宋体" w:cs="宋体"/>
          <w:color w:val="auto"/>
          <w:sz w:val="24"/>
          <w:szCs w:val="24"/>
        </w:rPr>
        <w:t>章）</w:t>
      </w:r>
    </w:p>
    <w:p w14:paraId="21EEE6BD">
      <w:pPr>
        <w:pStyle w:val="12"/>
        <w:spacing w:line="600" w:lineRule="exact"/>
        <w:ind w:firstLine="4509" w:firstLineChars="1879"/>
        <w:rPr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 w14:paraId="21009E1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7C390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146B343"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EF4A5EA"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4181243">
      <w:pPr>
        <w:keepNext w:val="0"/>
        <w:keepLines w:val="0"/>
        <w:widowControl/>
        <w:suppressLineNumbers w:val="0"/>
        <w:ind w:firstLine="843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投标企业符合«中华人民共和国政府采购法»第二十二条规定声明函 </w:t>
      </w:r>
    </w:p>
    <w:p w14:paraId="699D9B21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根据《财政部关于促进政府采购公平竞争优化营商环境的通知》（财库〔2019〕38号 ）的规定，本公司郑重声明,本公司同时满足以下条件： </w:t>
      </w:r>
    </w:p>
    <w:p w14:paraId="3F00FCE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 符合《中华人民共和国政府采购法》第二十二条规定。 </w:t>
      </w:r>
    </w:p>
    <w:p w14:paraId="688BF7D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2.本公司参加本项目采购活动由本企业提供服务。 </w:t>
      </w:r>
    </w:p>
    <w:p w14:paraId="0021B2D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本公司对上述声明的真实性负责。如有虚假，将依法承担相应责任。 </w:t>
      </w:r>
    </w:p>
    <w:p w14:paraId="6A84DBD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703B4EE">
      <w:pPr>
        <w:keepNext w:val="0"/>
        <w:keepLines w:val="0"/>
        <w:widowControl/>
        <w:suppressLineNumbers w:val="0"/>
        <w:ind w:firstLine="4480" w:firstLineChars="1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投标人签章： </w:t>
      </w:r>
    </w:p>
    <w:p w14:paraId="29F9F2F8">
      <w:pPr>
        <w:keepNext w:val="0"/>
        <w:keepLines w:val="0"/>
        <w:widowControl/>
        <w:suppressLineNumbers w:val="0"/>
        <w:ind w:firstLine="3920" w:firstLineChars="14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7C39191B">
      <w:pPr>
        <w:keepNext w:val="0"/>
        <w:keepLines w:val="0"/>
        <w:widowControl/>
        <w:suppressLineNumbers w:val="0"/>
        <w:ind w:firstLine="5040" w:firstLineChars="1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 期：</w:t>
      </w:r>
    </w:p>
    <w:p w14:paraId="05B2E89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4D1085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40FB9F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CF19E01"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B4EB9EC">
      <w:pPr>
        <w:pStyle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C4A19C7">
      <w:pPr>
        <w:keepNext w:val="0"/>
        <w:keepLines w:val="0"/>
        <w:widowControl/>
        <w:suppressLineNumbers w:val="0"/>
        <w:ind w:firstLine="2811" w:firstLineChars="10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中小企业声明函（货物） </w:t>
      </w:r>
    </w:p>
    <w:p w14:paraId="792E9A4F">
      <w:pPr>
        <w:keepNext w:val="0"/>
        <w:keepLines w:val="0"/>
        <w:widowControl/>
        <w:suppressLineNumbers w:val="0"/>
        <w:ind w:firstLine="560" w:firstLineChars="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本公司（联合体）郑重声明，根据《政府采购促进中小企业发展管理办法》（财 库﹝2020﹞46 号）的规定，本公司（联合体）参加 （单位名称_______ ）的 （项目名称______）采购活动，提供的货物全部由符合政策要求的中小企业制造。相关企业（含联合体中的中小企业、签订分包意向协议的中小企业）的具体情况如下： </w:t>
      </w:r>
    </w:p>
    <w:p w14:paraId="1799B661">
      <w:pPr>
        <w:keepNext w:val="0"/>
        <w:keepLines w:val="0"/>
        <w:widowControl/>
        <w:suppressLineNumbers w:val="0"/>
        <w:ind w:firstLine="560" w:firstLineChars="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1. （标的名称_____），属于（采购文件中明确的所属行业_____）行业；制造商为（企业名称_____），从业人员_____人，营业收入为_____万元，资产总额为_____万元，属于_____（中型企业、小型企业、微型企业）； </w:t>
      </w:r>
    </w:p>
    <w:p w14:paraId="33B221DC">
      <w:pPr>
        <w:keepNext w:val="0"/>
        <w:keepLines w:val="0"/>
        <w:widowControl/>
        <w:suppressLineNumbers w:val="0"/>
        <w:ind w:firstLine="560" w:firstLineChars="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2. （标的名称_____），属于 （采购文件中明确的所属行业_____）行业；制造商为 （企业名称_____），从业人员_____ 人，营业收入为 _____万元，资产总额为_____ 万元，属于_____ （中型企业、小型企业、微型企业）； </w:t>
      </w:r>
    </w:p>
    <w:p w14:paraId="63E8667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仿宋" w:cs="宋体"/>
          <w:color w:val="000000"/>
          <w:kern w:val="0"/>
          <w:sz w:val="28"/>
          <w:szCs w:val="18"/>
          <w:lang w:val="en-US" w:eastAsia="zh-CN" w:bidi="ar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   ………………</w:t>
      </w:r>
    </w:p>
    <w:p w14:paraId="7992E35C">
      <w:pPr>
        <w:keepNext w:val="0"/>
        <w:keepLines w:val="0"/>
        <w:widowControl/>
        <w:suppressLineNumbers w:val="0"/>
        <w:ind w:firstLine="560" w:firstLineChars="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 w14:paraId="082BEBFA">
      <w:pPr>
        <w:keepNext w:val="0"/>
        <w:keepLines w:val="0"/>
        <w:widowControl/>
        <w:suppressLineNumbers w:val="0"/>
        <w:ind w:firstLine="560" w:firstLineChars="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本企业对上述声明内容的真实性负责。如有虚假，将依法承担相应责任。 </w:t>
      </w:r>
    </w:p>
    <w:p w14:paraId="7DA5816C">
      <w:pPr>
        <w:keepNext w:val="0"/>
        <w:keepLines w:val="0"/>
        <w:widowControl/>
        <w:suppressLineNumbers w:val="0"/>
        <w:ind w:firstLine="5622" w:firstLineChars="20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b/>
          <w:bCs/>
          <w:color w:val="000000"/>
          <w:kern w:val="0"/>
          <w:sz w:val="28"/>
          <w:szCs w:val="24"/>
          <w:lang w:val="en-US" w:eastAsia="zh-CN" w:bidi="ar"/>
        </w:rPr>
        <w:t>投标人签章：</w:t>
      </w: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 </w:t>
      </w:r>
    </w:p>
    <w:p w14:paraId="6C90F3B7">
      <w:pPr>
        <w:keepNext w:val="0"/>
        <w:keepLines w:val="0"/>
        <w:widowControl/>
        <w:suppressLineNumbers w:val="0"/>
        <w:ind w:firstLine="6160" w:firstLineChars="2200"/>
        <w:jc w:val="left"/>
        <w:rPr>
          <w:rFonts w:eastAsia="仿宋"/>
          <w:sz w:val="28"/>
        </w:rPr>
      </w:pPr>
      <w:r>
        <w:rPr>
          <w:rFonts w:hint="eastAsia" w:ascii="宋体" w:hAnsi="宋体" w:eastAsia="仿宋" w:cs="宋体"/>
          <w:color w:val="000000"/>
          <w:kern w:val="0"/>
          <w:sz w:val="28"/>
          <w:szCs w:val="24"/>
          <w:lang w:val="en-US" w:eastAsia="zh-CN" w:bidi="ar"/>
        </w:rPr>
        <w:t xml:space="preserve">日 期： </w:t>
      </w:r>
    </w:p>
    <w:p w14:paraId="40619E5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宋体" w:hAnsi="宋体" w:eastAsia="仿宋" w:cs="宋体"/>
          <w:color w:val="000000"/>
          <w:kern w:val="0"/>
          <w:sz w:val="24"/>
          <w:szCs w:val="24"/>
          <w:lang w:val="en-US" w:eastAsia="zh-CN" w:bidi="ar"/>
        </w:rPr>
        <w:t>（从业人员、营业收入、资产总额填报上一年度数据，无上一年度数据的新成立企业可不填报。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DFA86"/>
    <w:multiLevelType w:val="singleLevel"/>
    <w:tmpl w:val="F12DFA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1B7A"/>
    <w:rsid w:val="3AAB6A40"/>
    <w:rsid w:val="3F9D1D4A"/>
    <w:rsid w:val="629F1B7A"/>
    <w:rsid w:val="71B7759E"/>
    <w:rsid w:val="771C1874"/>
    <w:rsid w:val="7C6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</w:pPr>
    <w:rPr>
      <w:rFonts w:ascii="Arial Unicode MS" w:hAnsi="Arial Unicode MS" w:eastAsia="Arial Unicode MS" w:cs="Times New Roman"/>
      <w:b/>
      <w:kern w:val="2"/>
      <w:sz w:val="28"/>
      <w:szCs w:val="20"/>
      <w:lang w:val="en-US" w:eastAsia="zh-CN" w:bidi="ar-SA"/>
    </w:rPr>
  </w:style>
  <w:style w:type="paragraph" w:styleId="4">
    <w:name w:val="Body Text"/>
    <w:unhideWhenUsed/>
    <w:qFormat/>
    <w:uiPriority w:val="0"/>
    <w:pPr>
      <w:adjustRightInd w:val="0"/>
      <w:spacing w:after="60" w:line="360" w:lineRule="atLeast"/>
      <w:ind w:left="72" w:leftChars="30" w:right="30" w:rightChars="30"/>
      <w:jc w:val="center"/>
    </w:pPr>
    <w:rPr>
      <w:rFonts w:ascii="Calibri" w:hAnsi="Calibri" w:eastAsia="黑体" w:cs="Times New Roman"/>
      <w:b/>
      <w:kern w:val="0"/>
      <w:sz w:val="20"/>
      <w:szCs w:val="20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_0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2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1784</Words>
  <Characters>1908</Characters>
  <Lines>0</Lines>
  <Paragraphs>0</Paragraphs>
  <TotalTime>21</TotalTime>
  <ScaleCrop>false</ScaleCrop>
  <LinksUpToDate>false</LinksUpToDate>
  <CharactersWithSpaces>2067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2024-12-30T04:16:00Z</dcterms:created>
  <dc:creator>白山黑水</dc:creator>
  <cp:lastModifiedBy>Kk</cp:lastModifiedBy>
  <dcterms:modified xsi:type="dcterms:W3CDTF">2024-12-31T02:24:34Z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B26FBD5C26CD4E6F82214319D6C8D2E1_13</vt:lpwstr>
  </property>
  <property fmtid="{D5CDD505-2E9C-101B-9397-08002B2CF9AE}" pid="4" name="KSOTemplateDocerSaveRecord">
    <vt:lpwstr>eyJoZGlkIjoiNTU3OWJjNmUzMGY1ZjBhOTk0MGVjNTg2MjdmZThkNmUiLCJ1c2VySWQiOiI1OTQ2MTQ1ODEifQ==</vt:lpwstr>
  </property>
</Properties>
</file>